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6D764" w14:textId="77777777" w:rsidR="00AC59E1" w:rsidRPr="00AC59E1" w:rsidRDefault="00AC59E1" w:rsidP="00AC59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748E3">
        <w:rPr>
          <w:rFonts w:ascii="Arial" w:hAnsi="Arial" w:cs="Arial"/>
          <w:b/>
          <w:caps/>
          <w:sz w:val="32"/>
          <w:szCs w:val="32"/>
        </w:rPr>
        <w:t xml:space="preserve">Правила оказания </w:t>
      </w:r>
    </w:p>
    <w:p w14:paraId="3B21CC74" w14:textId="77777777" w:rsidR="00AC59E1" w:rsidRPr="00B748E3" w:rsidRDefault="00AC59E1" w:rsidP="00AC59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748E3">
        <w:rPr>
          <w:rFonts w:ascii="Arial" w:hAnsi="Arial" w:cs="Arial"/>
          <w:b/>
          <w:caps/>
          <w:sz w:val="32"/>
          <w:szCs w:val="32"/>
        </w:rPr>
        <w:t xml:space="preserve">услуги «Добровольная блокировка» </w:t>
      </w:r>
    </w:p>
    <w:p w14:paraId="1AAD4FAA" w14:textId="77777777" w:rsidR="00AC59E1" w:rsidRPr="00B748E3" w:rsidRDefault="00AC59E1" w:rsidP="00AC59E1">
      <w:pPr>
        <w:spacing w:after="0" w:line="240" w:lineRule="auto"/>
        <w:jc w:val="center"/>
        <w:rPr>
          <w:rFonts w:ascii="Arial" w:hAnsi="Arial" w:cs="Arial"/>
          <w:b/>
          <w:caps/>
          <w:sz w:val="32"/>
          <w:szCs w:val="32"/>
        </w:rPr>
      </w:pPr>
      <w:r w:rsidRPr="00B748E3">
        <w:rPr>
          <w:rFonts w:ascii="Arial" w:hAnsi="Arial" w:cs="Arial"/>
          <w:b/>
          <w:caps/>
          <w:sz w:val="32"/>
          <w:szCs w:val="32"/>
        </w:rPr>
        <w:t>для абонентов «</w:t>
      </w:r>
      <w:r>
        <w:rPr>
          <w:rFonts w:ascii="Arial" w:hAnsi="Arial" w:cs="Arial"/>
          <w:b/>
          <w:caps/>
          <w:sz w:val="32"/>
          <w:szCs w:val="32"/>
        </w:rPr>
        <w:t>КПД ГРУПП</w:t>
      </w:r>
      <w:r w:rsidRPr="00B748E3">
        <w:rPr>
          <w:rFonts w:ascii="Arial" w:hAnsi="Arial" w:cs="Arial"/>
          <w:b/>
          <w:caps/>
          <w:sz w:val="32"/>
          <w:szCs w:val="32"/>
        </w:rPr>
        <w:t>»</w:t>
      </w:r>
    </w:p>
    <w:p w14:paraId="05D5F837" w14:textId="77777777" w:rsidR="00AC59E1" w:rsidRPr="005A49E8" w:rsidRDefault="00AC59E1" w:rsidP="00AC59E1">
      <w:pPr>
        <w:spacing w:after="0" w:line="240" w:lineRule="auto"/>
        <w:jc w:val="center"/>
        <w:rPr>
          <w:rFonts w:ascii="Arial" w:hAnsi="Arial" w:cs="Arial"/>
          <w:b/>
        </w:rPr>
      </w:pPr>
    </w:p>
    <w:p w14:paraId="7CA00615" w14:textId="77777777" w:rsidR="00AC59E1" w:rsidRPr="00B748E3" w:rsidRDefault="00AC59E1" w:rsidP="00AC59E1">
      <w:pPr>
        <w:numPr>
          <w:ilvl w:val="0"/>
          <w:numId w:val="1"/>
        </w:numPr>
        <w:spacing w:after="0" w:line="240" w:lineRule="auto"/>
        <w:rPr>
          <w:rFonts w:ascii="Arial" w:hAnsi="Arial" w:cs="Arial"/>
          <w:b/>
          <w:caps/>
        </w:rPr>
      </w:pPr>
      <w:r w:rsidRPr="00B748E3">
        <w:rPr>
          <w:rFonts w:ascii="Arial" w:hAnsi="Arial" w:cs="Arial"/>
          <w:b/>
          <w:caps/>
        </w:rPr>
        <w:t>Описание сервиса «Добровольная блокировка» (далее – Сервис).</w:t>
      </w:r>
    </w:p>
    <w:p w14:paraId="221644FF" w14:textId="5AAE18A0" w:rsidR="00AC59E1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Сервис приостанавливает действие услуг</w:t>
      </w:r>
      <w:r w:rsidR="00867225">
        <w:rPr>
          <w:rFonts w:ascii="Arial" w:hAnsi="Arial" w:cs="Arial"/>
        </w:rPr>
        <w:t xml:space="preserve"> интернет и</w:t>
      </w:r>
      <w:r w:rsidRPr="005A49E8">
        <w:rPr>
          <w:rFonts w:ascii="Arial" w:hAnsi="Arial" w:cs="Arial"/>
        </w:rPr>
        <w:t xml:space="preserve"> платного телевидения «</w:t>
      </w:r>
      <w:r>
        <w:rPr>
          <w:rFonts w:ascii="Arial" w:hAnsi="Arial" w:cs="Arial"/>
        </w:rPr>
        <w:t>КПД ГРУПП</w:t>
      </w:r>
      <w:r w:rsidRPr="005A49E8">
        <w:rPr>
          <w:rFonts w:ascii="Arial" w:hAnsi="Arial" w:cs="Arial"/>
        </w:rPr>
        <w:t>», доступа в сеть Интернет абонента на фиксированный период времени.</w:t>
      </w:r>
    </w:p>
    <w:p w14:paraId="4B61BDBB" w14:textId="3B3A3C36" w:rsidR="00E3579A" w:rsidRDefault="00E3579A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E3579A">
        <w:rPr>
          <w:rFonts w:ascii="Arial" w:hAnsi="Arial" w:cs="Arial"/>
        </w:rPr>
        <w:t xml:space="preserve">При включении </w:t>
      </w:r>
      <w:r>
        <w:rPr>
          <w:rFonts w:ascii="Arial" w:hAnsi="Arial" w:cs="Arial"/>
        </w:rPr>
        <w:t>С</w:t>
      </w:r>
      <w:r w:rsidRPr="00E3579A">
        <w:rPr>
          <w:rFonts w:ascii="Arial" w:hAnsi="Arial" w:cs="Arial"/>
        </w:rPr>
        <w:t>ервиса на протяжении выбранного периода</w:t>
      </w:r>
      <w:r w:rsidR="00306788" w:rsidRPr="00306788">
        <w:rPr>
          <w:rFonts w:ascii="Arial" w:hAnsi="Arial" w:cs="Arial"/>
        </w:rPr>
        <w:t xml:space="preserve"> </w:t>
      </w:r>
      <w:r w:rsidR="00867225">
        <w:rPr>
          <w:rFonts w:ascii="Arial" w:hAnsi="Arial" w:cs="Arial"/>
        </w:rPr>
        <w:t xml:space="preserve">денежные средства с счета не </w:t>
      </w:r>
      <w:r>
        <w:rPr>
          <w:rFonts w:ascii="Arial" w:hAnsi="Arial" w:cs="Arial"/>
        </w:rPr>
        <w:t>списыва</w:t>
      </w:r>
      <w:r w:rsidR="00867225">
        <w:rPr>
          <w:rFonts w:ascii="Arial" w:hAnsi="Arial" w:cs="Arial"/>
        </w:rPr>
        <w:t>ются, услуга предоставляется бесплатно</w:t>
      </w:r>
    </w:p>
    <w:p w14:paraId="304F2FCF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Абонентская плата за пользование приостановленной услугой или услугами в период между активацией и окончанием действия Сервиса не взимается.</w:t>
      </w:r>
      <w:r w:rsidR="00E3579A">
        <w:rPr>
          <w:rFonts w:ascii="Arial" w:hAnsi="Arial" w:cs="Arial"/>
        </w:rPr>
        <w:t xml:space="preserve"> </w:t>
      </w:r>
    </w:p>
    <w:p w14:paraId="68E9F4F5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В период между активацией и окончанием действия Сервиса с абонента, арендующего оборудование, используемое для получения услуг, приостановленных Сервисом, не взимается арендная плата за использование данного оборудования.</w:t>
      </w:r>
    </w:p>
    <w:p w14:paraId="72675642" w14:textId="64BDCA01" w:rsidR="00AC59E1" w:rsidRPr="005A49E8" w:rsidRDefault="001D0176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="00AC59E1" w:rsidRPr="005A49E8">
        <w:rPr>
          <w:rFonts w:ascii="Arial" w:hAnsi="Arial" w:cs="Arial"/>
        </w:rPr>
        <w:t xml:space="preserve">инимальный период действия Сервиса составляет </w:t>
      </w:r>
      <w:r>
        <w:rPr>
          <w:rFonts w:ascii="Arial" w:hAnsi="Arial" w:cs="Arial"/>
        </w:rPr>
        <w:t>3</w:t>
      </w:r>
      <w:r w:rsidR="00AC59E1" w:rsidRPr="005A49E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трое</w:t>
      </w:r>
      <w:r w:rsidR="00AC59E1" w:rsidRPr="005A49E8">
        <w:rPr>
          <w:rFonts w:ascii="Arial" w:hAnsi="Arial" w:cs="Arial"/>
        </w:rPr>
        <w:t>) сут</w:t>
      </w:r>
      <w:r>
        <w:rPr>
          <w:rFonts w:ascii="Arial" w:hAnsi="Arial" w:cs="Arial"/>
        </w:rPr>
        <w:t>о</w:t>
      </w:r>
      <w:r w:rsidR="00AC59E1" w:rsidRPr="005A49E8">
        <w:rPr>
          <w:rFonts w:ascii="Arial" w:hAnsi="Arial" w:cs="Arial"/>
        </w:rPr>
        <w:t xml:space="preserve">к с момента активации Сервиса. </w:t>
      </w:r>
    </w:p>
    <w:p w14:paraId="01651A77" w14:textId="0BCB13B5" w:rsidR="00AC59E1" w:rsidRDefault="001D0176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Максимальный период действия Сервиса</w:t>
      </w:r>
      <w:r>
        <w:rPr>
          <w:rFonts w:ascii="Arial" w:hAnsi="Arial" w:cs="Arial"/>
        </w:rPr>
        <w:t xml:space="preserve"> составляет</w:t>
      </w:r>
      <w:r w:rsidRPr="005A49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90</w:t>
      </w:r>
      <w:r w:rsidRPr="005A49E8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девяносто</w:t>
      </w:r>
      <w:r w:rsidRPr="005A49E8">
        <w:rPr>
          <w:rFonts w:ascii="Arial" w:hAnsi="Arial" w:cs="Arial"/>
        </w:rPr>
        <w:t xml:space="preserve">) календарных </w:t>
      </w:r>
      <w:r>
        <w:rPr>
          <w:rFonts w:ascii="Arial" w:hAnsi="Arial" w:cs="Arial"/>
        </w:rPr>
        <w:t>дней</w:t>
      </w:r>
      <w:r w:rsidR="00AC59E1" w:rsidRPr="005A49E8">
        <w:rPr>
          <w:rFonts w:ascii="Arial" w:hAnsi="Arial" w:cs="Arial"/>
        </w:rPr>
        <w:t xml:space="preserve">. </w:t>
      </w:r>
    </w:p>
    <w:p w14:paraId="77FCBC58" w14:textId="3DBADF55" w:rsidR="00867225" w:rsidRDefault="001D0176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Сервисом можно воспользоваться один раз в календарный год.</w:t>
      </w:r>
    </w:p>
    <w:p w14:paraId="6094024B" w14:textId="2928D8CE" w:rsidR="007671F2" w:rsidRPr="005A49E8" w:rsidRDefault="007671F2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7671F2">
        <w:rPr>
          <w:rFonts w:ascii="Arial" w:hAnsi="Arial" w:cs="Arial"/>
        </w:rPr>
        <w:t>Сервис не доступен для заказа Абонентам - юридическим лицам</w:t>
      </w:r>
    </w:p>
    <w:p w14:paraId="1EB4FDB5" w14:textId="77777777" w:rsidR="00AC59E1" w:rsidRPr="005A49E8" w:rsidRDefault="00AC59E1" w:rsidP="00AC59E1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075BE42" w14:textId="77777777" w:rsidR="00AC59E1" w:rsidRPr="00B748E3" w:rsidRDefault="00AC59E1" w:rsidP="00AC59E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</w:rPr>
      </w:pPr>
      <w:r w:rsidRPr="00B748E3">
        <w:rPr>
          <w:rFonts w:ascii="Arial" w:hAnsi="Arial" w:cs="Arial"/>
          <w:b/>
          <w:caps/>
        </w:rPr>
        <w:t>Условия заказа, активации и отключения Сервиса.</w:t>
      </w:r>
    </w:p>
    <w:p w14:paraId="60109D1D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Заказ Сервиса производится по запросу владельца договора, сделанного через Абонентскую службу по телефону </w:t>
      </w:r>
      <w:r w:rsidRPr="005A49E8">
        <w:rPr>
          <w:rFonts w:ascii="Arial" w:hAnsi="Arial" w:cs="Arial"/>
          <w:bCs/>
        </w:rPr>
        <w:t>+7(49</w:t>
      </w:r>
      <w:r w:rsidR="00306788">
        <w:rPr>
          <w:rFonts w:ascii="Arial" w:hAnsi="Arial" w:cs="Arial"/>
          <w:bCs/>
        </w:rPr>
        <w:t>5</w:t>
      </w:r>
      <w:r w:rsidRPr="005A49E8">
        <w:rPr>
          <w:rFonts w:ascii="Arial" w:hAnsi="Arial" w:cs="Arial"/>
          <w:bCs/>
        </w:rPr>
        <w:t>)</w:t>
      </w:r>
      <w:r w:rsidR="00306788">
        <w:rPr>
          <w:rFonts w:ascii="Arial" w:hAnsi="Arial" w:cs="Arial"/>
          <w:bCs/>
        </w:rPr>
        <w:t>146</w:t>
      </w:r>
      <w:r w:rsidRPr="005A49E8">
        <w:rPr>
          <w:rFonts w:ascii="Arial" w:hAnsi="Arial" w:cs="Arial"/>
          <w:bCs/>
        </w:rPr>
        <w:t>-</w:t>
      </w:r>
      <w:r w:rsidR="00306788">
        <w:rPr>
          <w:rFonts w:ascii="Arial" w:hAnsi="Arial" w:cs="Arial"/>
          <w:bCs/>
        </w:rPr>
        <w:t>9</w:t>
      </w:r>
      <w:r w:rsidRPr="005A49E8">
        <w:rPr>
          <w:rFonts w:ascii="Arial" w:hAnsi="Arial" w:cs="Arial"/>
          <w:bCs/>
        </w:rPr>
        <w:t>0-</w:t>
      </w:r>
      <w:r w:rsidR="00306788">
        <w:rPr>
          <w:rFonts w:ascii="Arial" w:hAnsi="Arial" w:cs="Arial"/>
          <w:bCs/>
        </w:rPr>
        <w:t>9</w:t>
      </w:r>
      <w:r w:rsidRPr="005A49E8">
        <w:rPr>
          <w:rFonts w:ascii="Arial" w:hAnsi="Arial" w:cs="Arial"/>
          <w:bCs/>
        </w:rPr>
        <w:t>0</w:t>
      </w:r>
      <w:r w:rsidRPr="005A49E8">
        <w:rPr>
          <w:rFonts w:ascii="Arial" w:hAnsi="Arial" w:cs="Arial"/>
        </w:rPr>
        <w:t xml:space="preserve"> или </w:t>
      </w:r>
      <w:r>
        <w:rPr>
          <w:rFonts w:ascii="Arial" w:hAnsi="Arial" w:cs="Arial"/>
        </w:rPr>
        <w:t>«</w:t>
      </w:r>
      <w:r w:rsidRPr="005A49E8">
        <w:rPr>
          <w:rFonts w:ascii="Arial" w:hAnsi="Arial" w:cs="Arial"/>
        </w:rPr>
        <w:t>Личный Кабинет абонента</w:t>
      </w:r>
      <w:r>
        <w:rPr>
          <w:rFonts w:ascii="Arial" w:hAnsi="Arial" w:cs="Arial"/>
        </w:rPr>
        <w:t>»</w:t>
      </w:r>
      <w:r w:rsidRPr="005A49E8">
        <w:rPr>
          <w:rFonts w:ascii="Arial" w:hAnsi="Arial" w:cs="Arial"/>
        </w:rPr>
        <w:t xml:space="preserve">, расположенный на сайте </w:t>
      </w:r>
      <w:hyperlink r:id="rId7" w:history="1">
        <w:r w:rsidR="00306788" w:rsidRPr="00104552">
          <w:rPr>
            <w:rStyle w:val="a9"/>
            <w:rFonts w:ascii="Arial" w:hAnsi="Arial" w:cs="Arial"/>
          </w:rPr>
          <w:t>www.</w:t>
        </w:r>
        <w:r w:rsidR="00306788" w:rsidRPr="00104552">
          <w:rPr>
            <w:rStyle w:val="a9"/>
            <w:rFonts w:ascii="Arial" w:hAnsi="Arial" w:cs="Arial"/>
            <w:lang w:val="en-US"/>
          </w:rPr>
          <w:t>kpd</w:t>
        </w:r>
        <w:r w:rsidR="00306788" w:rsidRPr="00104552">
          <w:rPr>
            <w:rStyle w:val="a9"/>
            <w:rFonts w:ascii="Arial" w:hAnsi="Arial" w:cs="Arial"/>
          </w:rPr>
          <w:t>.</w:t>
        </w:r>
      </w:hyperlink>
      <w:r w:rsidR="00306788">
        <w:rPr>
          <w:rFonts w:ascii="Arial" w:hAnsi="Arial" w:cs="Arial"/>
          <w:lang w:val="en-US"/>
        </w:rPr>
        <w:t>digital</w:t>
      </w:r>
      <w:r w:rsidRPr="005A49E8">
        <w:rPr>
          <w:rFonts w:ascii="Arial" w:hAnsi="Arial" w:cs="Arial"/>
        </w:rPr>
        <w:t xml:space="preserve"> (далее – Личный Кабинет).</w:t>
      </w:r>
    </w:p>
    <w:p w14:paraId="78684D64" w14:textId="702D09E8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Абоненты, могут выбрать любую дату активации Сервиса, но не менее чем за 1 (одни) полные сутки </w:t>
      </w:r>
      <w:r w:rsidR="003B3679">
        <w:rPr>
          <w:rFonts w:ascii="Arial" w:hAnsi="Arial" w:cs="Arial"/>
        </w:rPr>
        <w:t>д</w:t>
      </w:r>
      <w:r w:rsidRPr="005A49E8">
        <w:rPr>
          <w:rFonts w:ascii="Arial" w:hAnsi="Arial" w:cs="Arial"/>
        </w:rPr>
        <w:t>о желаемой даты активации Сервиса с момента заказа Сервиса</w:t>
      </w:r>
      <w:r w:rsidR="003B3679">
        <w:rPr>
          <w:rFonts w:ascii="Arial" w:hAnsi="Arial" w:cs="Arial"/>
        </w:rPr>
        <w:t xml:space="preserve"> и не менее чем за 30 суток с даты подключения услуг ООО «КПД Групп»</w:t>
      </w:r>
      <w:r w:rsidRPr="005A49E8">
        <w:rPr>
          <w:rFonts w:ascii="Arial" w:hAnsi="Arial" w:cs="Arial"/>
        </w:rPr>
        <w:t>.</w:t>
      </w:r>
    </w:p>
    <w:p w14:paraId="19461605" w14:textId="2594C7C0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При заказе Сервиса через запрос в Абонентскую службу моментом заказа Сервиса является момент </w:t>
      </w:r>
      <w:r w:rsidR="001D0176">
        <w:rPr>
          <w:rFonts w:ascii="Arial" w:hAnsi="Arial" w:cs="Arial"/>
        </w:rPr>
        <w:t>оформления</w:t>
      </w:r>
      <w:r w:rsidRPr="005A49E8">
        <w:rPr>
          <w:rFonts w:ascii="Arial" w:hAnsi="Arial" w:cs="Arial"/>
        </w:rPr>
        <w:t xml:space="preserve"> Сервиса сотрудником Абонентской службы. </w:t>
      </w:r>
    </w:p>
    <w:p w14:paraId="30C7884C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При заказе Сервиса через Личный Кабинет моментом заказа Сервиса является момент заказа Сервиса с помощью последовательных действий, выполненных абонентом в Личном Кабинете самостоятельно.</w:t>
      </w:r>
    </w:p>
    <w:p w14:paraId="71C49436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Активация действия Сервиса производится с даты, указанной абонентом при заказе активации действия Сервиса. Моментом активации действия Сервиса является 00 ч. 00 мин.  даты, указанной абонентом при заказе активации действия Сервиса.</w:t>
      </w:r>
    </w:p>
    <w:p w14:paraId="1D76DC32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В период между заказом активации действия Сервиса и активацией действия Сервиса абонент может отказаться от заказанной активации действия </w:t>
      </w:r>
      <w:r w:rsidRPr="005A49E8">
        <w:rPr>
          <w:rFonts w:ascii="Arial" w:hAnsi="Arial" w:cs="Arial"/>
        </w:rPr>
        <w:lastRenderedPageBreak/>
        <w:t>Сервиса по запросу, сделанному через Абонентскую службу или Личный Кабинет абонента.</w:t>
      </w:r>
    </w:p>
    <w:p w14:paraId="73EA3850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Автоматическое окончание действия Сервиса происходит через фиксированный промежуток времени, указанный абонентом при заказе Сервиса, либо через максимальный период действия Сервиса. </w:t>
      </w:r>
    </w:p>
    <w:p w14:paraId="7B7F4035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Досрочное окончание действия Сервиса производится по запросу владельца договора, сделанного через Абонентскую службу или Личный Кабинет абонента. </w:t>
      </w:r>
    </w:p>
    <w:p w14:paraId="5BCF27DD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Абонент может выбрать любую дату досрочного окончания действия Сервиса, но не ранее чем дата, в которую абонент заказывает досрочное окончание действия Сервиса. </w:t>
      </w:r>
    </w:p>
    <w:p w14:paraId="353937CE" w14:textId="72B3ACE3" w:rsidR="00AC59E1" w:rsidRPr="005A49E8" w:rsidRDefault="003B3679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C59E1" w:rsidRPr="005A49E8">
        <w:rPr>
          <w:rFonts w:ascii="Arial" w:hAnsi="Arial" w:cs="Arial"/>
        </w:rPr>
        <w:t xml:space="preserve">ри приостановлении действия Сервиса день в день начисление абонентской платы за день, в который произошло окончание действия Сервиса, производится в полном объеме. </w:t>
      </w:r>
    </w:p>
    <w:p w14:paraId="0769EAD3" w14:textId="39A89651" w:rsidR="00AC59E1" w:rsidRPr="00B748E3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 xml:space="preserve">После окончания действия Сервиса, в том числе после автоматического окончания действия Сервиса и досрочного окончания действия Сервиса, начисление абонентской платы производится в соответствии с «Правилами оказания услуг </w:t>
      </w:r>
      <w:r w:rsidR="007671F2">
        <w:rPr>
          <w:rFonts w:ascii="Arial" w:hAnsi="Arial" w:cs="Arial"/>
        </w:rPr>
        <w:t xml:space="preserve">ООО </w:t>
      </w:r>
      <w:r w:rsidRPr="005A49E8">
        <w:rPr>
          <w:rFonts w:ascii="Arial" w:hAnsi="Arial" w:cs="Arial"/>
        </w:rPr>
        <w:t>«</w:t>
      </w:r>
      <w:r w:rsidR="00306788">
        <w:rPr>
          <w:rFonts w:ascii="Arial" w:hAnsi="Arial" w:cs="Arial"/>
        </w:rPr>
        <w:t>КПД</w:t>
      </w:r>
      <w:r w:rsidR="007671F2">
        <w:rPr>
          <w:rFonts w:ascii="Arial" w:hAnsi="Arial" w:cs="Arial"/>
        </w:rPr>
        <w:t xml:space="preserve"> Групп</w:t>
      </w:r>
      <w:r w:rsidRPr="005A49E8">
        <w:rPr>
          <w:rFonts w:ascii="Arial" w:hAnsi="Arial" w:cs="Arial"/>
        </w:rPr>
        <w:t>». Моментом окончания действия Сервиса является 00 ч. 00 мин. даты, в которую наступило окончание действия Сервиса.</w:t>
      </w:r>
    </w:p>
    <w:p w14:paraId="05626344" w14:textId="77777777" w:rsidR="00AC59E1" w:rsidRPr="005A49E8" w:rsidRDefault="00AC59E1" w:rsidP="00AC59E1">
      <w:pPr>
        <w:spacing w:after="0" w:line="240" w:lineRule="auto"/>
        <w:ind w:left="720"/>
        <w:jc w:val="both"/>
        <w:rPr>
          <w:rFonts w:ascii="Arial" w:hAnsi="Arial" w:cs="Arial"/>
        </w:rPr>
      </w:pPr>
    </w:p>
    <w:p w14:paraId="2A86ED8A" w14:textId="77777777" w:rsidR="00AC59E1" w:rsidRPr="00B748E3" w:rsidRDefault="00AC59E1" w:rsidP="00AC59E1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caps/>
        </w:rPr>
      </w:pPr>
      <w:r w:rsidRPr="00B748E3">
        <w:rPr>
          <w:rFonts w:ascii="Arial" w:hAnsi="Arial" w:cs="Arial"/>
          <w:b/>
          <w:caps/>
        </w:rPr>
        <w:t>Ограничения при заказе и использовании Сервиса.</w:t>
      </w:r>
    </w:p>
    <w:p w14:paraId="155385B3" w14:textId="77777777" w:rsidR="00AC59E1" w:rsidRPr="005A49E8" w:rsidRDefault="00AC59E1" w:rsidP="00AC59E1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Для абонентов, имеющих подключенные комплексные услуги, устанавливаются особые условия предоставления Сервиса:</w:t>
      </w:r>
    </w:p>
    <w:p w14:paraId="403CF134" w14:textId="77777777" w:rsidR="00AC59E1" w:rsidRPr="005A49E8" w:rsidRDefault="00AC59E1" w:rsidP="00AC5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Действие услуги, входящей в состав комплекса, не может быть приостановлено независимо от остальных услуг, входящих в состав комплекса.</w:t>
      </w:r>
    </w:p>
    <w:p w14:paraId="7CFE352C" w14:textId="77777777" w:rsidR="00AC59E1" w:rsidRPr="005A49E8" w:rsidRDefault="00AC59E1" w:rsidP="00AC5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При приостановлении действия услуг, входящих в состав комплекса, приостанавливаются сразу все услуги, входящие в состав комплекса, а также услуги, зависящие от услуг, входящих в комплекс, даже если в комплекс они сами не входят.</w:t>
      </w:r>
    </w:p>
    <w:p w14:paraId="3F4ADEA8" w14:textId="77777777" w:rsidR="00AC59E1" w:rsidRPr="005A49E8" w:rsidRDefault="00AC59E1" w:rsidP="00AC59E1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5A49E8">
        <w:rPr>
          <w:rFonts w:ascii="Arial" w:hAnsi="Arial" w:cs="Arial"/>
        </w:rPr>
        <w:t>Действие услуг, не входящих в состав комплекса, но зависящих от услуг, входящих в комплекс, может быть приостановлено независимо.</w:t>
      </w:r>
    </w:p>
    <w:p w14:paraId="364CAEAB" w14:textId="77777777" w:rsidR="00AC59E1" w:rsidRPr="005A49E8" w:rsidRDefault="00AC59E1" w:rsidP="00AC59E1">
      <w:pPr>
        <w:spacing w:after="0" w:line="240" w:lineRule="auto"/>
        <w:ind w:left="1776"/>
        <w:jc w:val="both"/>
        <w:rPr>
          <w:rFonts w:ascii="Arial" w:hAnsi="Arial" w:cs="Arial"/>
        </w:rPr>
      </w:pPr>
    </w:p>
    <w:p w14:paraId="3FA3D857" w14:textId="1B0047AC" w:rsidR="00AC59E1" w:rsidRPr="007671F2" w:rsidRDefault="00AC59E1" w:rsidP="007671F2">
      <w:pPr>
        <w:spacing w:after="0" w:line="240" w:lineRule="auto"/>
        <w:ind w:left="1776"/>
        <w:jc w:val="both"/>
        <w:rPr>
          <w:rFonts w:ascii="Arial" w:hAnsi="Arial" w:cs="Arial"/>
          <w:b/>
          <w:bCs/>
        </w:rPr>
      </w:pPr>
    </w:p>
    <w:p w14:paraId="0BAF58D3" w14:textId="389A50D4" w:rsidR="00AC59E1" w:rsidRPr="005A49E8" w:rsidRDefault="00AC59E1" w:rsidP="001D0176">
      <w:pPr>
        <w:spacing w:after="0" w:line="240" w:lineRule="auto"/>
        <w:ind w:left="1776"/>
        <w:jc w:val="both"/>
        <w:rPr>
          <w:rFonts w:ascii="Arial" w:hAnsi="Arial" w:cs="Arial"/>
        </w:rPr>
      </w:pPr>
    </w:p>
    <w:p w14:paraId="60EF5A9C" w14:textId="77777777" w:rsidR="00882BBD" w:rsidRDefault="00882BBD"/>
    <w:sectPr w:rsidR="00882BBD" w:rsidSect="0070343A">
      <w:headerReference w:type="default" r:id="rId8"/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63773" w14:textId="77777777" w:rsidR="00E71AB3" w:rsidRDefault="00E71AB3" w:rsidP="00AC59E1">
      <w:pPr>
        <w:spacing w:after="0" w:line="240" w:lineRule="auto"/>
      </w:pPr>
      <w:r>
        <w:separator/>
      </w:r>
    </w:p>
  </w:endnote>
  <w:endnote w:type="continuationSeparator" w:id="0">
    <w:p w14:paraId="7F62B6B2" w14:textId="77777777" w:rsidR="00E71AB3" w:rsidRDefault="00E71AB3" w:rsidP="00AC5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E57F" w14:textId="77777777" w:rsidR="008D7324" w:rsidRDefault="000612D9" w:rsidP="00314B4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6C8F8C0" w14:textId="77777777" w:rsidR="008D7324" w:rsidRDefault="008D7324" w:rsidP="00BE7CF5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83F6E" w14:textId="77777777" w:rsidR="008D7324" w:rsidRPr="00BE7CF5" w:rsidRDefault="000612D9" w:rsidP="00BE7CF5">
    <w:pPr>
      <w:pStyle w:val="a3"/>
      <w:spacing w:after="0" w:line="240" w:lineRule="auto"/>
      <w:ind w:right="357"/>
      <w:rPr>
        <w:rFonts w:ascii="Arial" w:hAnsi="Arial" w:cs="Arial"/>
        <w:sz w:val="18"/>
        <w:szCs w:val="18"/>
      </w:rPr>
    </w:pPr>
    <w:r w:rsidRPr="00BE7CF5">
      <w:rPr>
        <w:rFonts w:ascii="Arial" w:hAnsi="Arial" w:cs="Arial"/>
        <w:sz w:val="18"/>
        <w:szCs w:val="18"/>
      </w:rPr>
      <w:t xml:space="preserve">По </w:t>
    </w:r>
    <w:r>
      <w:rPr>
        <w:rFonts w:ascii="Arial" w:hAnsi="Arial" w:cs="Arial"/>
        <w:sz w:val="18"/>
        <w:szCs w:val="18"/>
      </w:rPr>
      <w:t xml:space="preserve">всем </w:t>
    </w:r>
    <w:r w:rsidRPr="00BE7CF5">
      <w:rPr>
        <w:rFonts w:ascii="Arial" w:hAnsi="Arial" w:cs="Arial"/>
        <w:sz w:val="18"/>
        <w:szCs w:val="18"/>
      </w:rPr>
      <w:t>вопросам обращайтесь по те</w:t>
    </w:r>
    <w:r>
      <w:rPr>
        <w:rFonts w:ascii="Arial" w:hAnsi="Arial" w:cs="Arial"/>
        <w:sz w:val="18"/>
        <w:szCs w:val="18"/>
      </w:rPr>
      <w:t xml:space="preserve">лефону </w:t>
    </w:r>
    <w:r w:rsidRPr="00EB4B51">
      <w:rPr>
        <w:rFonts w:ascii="Arial" w:hAnsi="Arial" w:cs="Arial"/>
        <w:sz w:val="18"/>
        <w:szCs w:val="18"/>
      </w:rPr>
      <w:t>+7(499)940-00-00</w:t>
    </w:r>
    <w:r>
      <w:rPr>
        <w:rFonts w:ascii="Arial" w:hAnsi="Arial" w:cs="Arial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21DBB" w14:textId="77777777" w:rsidR="00E71AB3" w:rsidRDefault="00E71AB3" w:rsidP="00AC59E1">
      <w:pPr>
        <w:spacing w:after="0" w:line="240" w:lineRule="auto"/>
      </w:pPr>
      <w:r>
        <w:separator/>
      </w:r>
    </w:p>
  </w:footnote>
  <w:footnote w:type="continuationSeparator" w:id="0">
    <w:p w14:paraId="295C2FD2" w14:textId="77777777" w:rsidR="00E71AB3" w:rsidRDefault="00E71AB3" w:rsidP="00AC5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E911D" w14:textId="77777777" w:rsidR="008D7324" w:rsidRDefault="008D7324">
    <w:pPr>
      <w:pStyle w:val="a6"/>
    </w:pPr>
  </w:p>
  <w:p w14:paraId="5171B617" w14:textId="77777777" w:rsidR="008D7324" w:rsidRPr="00B748E3" w:rsidRDefault="008D7324" w:rsidP="00B748E3">
    <w:pPr>
      <w:pStyle w:val="a6"/>
      <w:rPr>
        <w:rFonts w:ascii="Arial" w:hAnsi="Arial" w:cs="Arial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36B6"/>
    <w:multiLevelType w:val="hybridMultilevel"/>
    <w:tmpl w:val="448C09D2"/>
    <w:lvl w:ilvl="0" w:tplc="0419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1BF2F45"/>
    <w:multiLevelType w:val="hybridMultilevel"/>
    <w:tmpl w:val="27B6F60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86B7052"/>
    <w:multiLevelType w:val="multilevel"/>
    <w:tmpl w:val="164CB9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3" w15:restartNumberingAfterBreak="0">
    <w:nsid w:val="7EBE2049"/>
    <w:multiLevelType w:val="multilevel"/>
    <w:tmpl w:val="836C289E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color w:val="auto"/>
        <w:sz w:val="18"/>
      </w:rPr>
    </w:lvl>
    <w:lvl w:ilvl="1">
      <w:start w:val="1"/>
      <w:numFmt w:val="decimal"/>
      <w:isLgl/>
      <w:lvlText w:val="%1.%2."/>
      <w:lvlJc w:val="left"/>
      <w:pPr>
        <w:ind w:left="2496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5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65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1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73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56" w:hanging="2160"/>
      </w:pPr>
      <w:rPr>
        <w:rFonts w:cs="Times New Roman" w:hint="default"/>
      </w:rPr>
    </w:lvl>
  </w:abstractNum>
  <w:num w:numId="1" w16cid:durableId="2012948612">
    <w:abstractNumId w:val="2"/>
  </w:num>
  <w:num w:numId="2" w16cid:durableId="1742946321">
    <w:abstractNumId w:val="0"/>
  </w:num>
  <w:num w:numId="3" w16cid:durableId="683433871">
    <w:abstractNumId w:val="3"/>
  </w:num>
  <w:num w:numId="4" w16cid:durableId="2142532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9E1"/>
    <w:rsid w:val="000612D9"/>
    <w:rsid w:val="001D0176"/>
    <w:rsid w:val="00306788"/>
    <w:rsid w:val="003B3679"/>
    <w:rsid w:val="004E408C"/>
    <w:rsid w:val="00690AB0"/>
    <w:rsid w:val="007671F2"/>
    <w:rsid w:val="00867225"/>
    <w:rsid w:val="00882BBD"/>
    <w:rsid w:val="009748B1"/>
    <w:rsid w:val="00AC59E1"/>
    <w:rsid w:val="00E3579A"/>
    <w:rsid w:val="00E7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44C99"/>
  <w15:chartTrackingRefBased/>
  <w15:docId w15:val="{46BA911B-60BC-4576-AC6A-D8924F24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59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C59E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AC59E1"/>
    <w:rPr>
      <w:rFonts w:ascii="Calibri" w:eastAsia="Times New Roman" w:hAnsi="Calibri" w:cs="Times New Roman"/>
    </w:rPr>
  </w:style>
  <w:style w:type="character" w:styleId="a5">
    <w:name w:val="page number"/>
    <w:basedOn w:val="a0"/>
    <w:rsid w:val="00AC59E1"/>
  </w:style>
  <w:style w:type="paragraph" w:styleId="a6">
    <w:name w:val="header"/>
    <w:basedOn w:val="a"/>
    <w:link w:val="a7"/>
    <w:uiPriority w:val="99"/>
    <w:rsid w:val="00AC59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59E1"/>
    <w:rPr>
      <w:rFonts w:ascii="Calibri" w:eastAsia="Times New Roman" w:hAnsi="Calibri" w:cs="Times New Roman"/>
    </w:rPr>
  </w:style>
  <w:style w:type="paragraph" w:styleId="a8">
    <w:name w:val="List Paragraph"/>
    <w:basedOn w:val="a"/>
    <w:uiPriority w:val="34"/>
    <w:qFormat/>
    <w:rsid w:val="0030678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3067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pd.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Игорь Славгородский</cp:lastModifiedBy>
  <cp:revision>2</cp:revision>
  <dcterms:created xsi:type="dcterms:W3CDTF">2025-04-22T09:01:00Z</dcterms:created>
  <dcterms:modified xsi:type="dcterms:W3CDTF">2025-04-22T09:01:00Z</dcterms:modified>
</cp:coreProperties>
</file>